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05" w:rsidRDefault="00004F28">
      <w:pPr>
        <w:spacing w:line="52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sz w:val="44"/>
          <w:szCs w:val="44"/>
        </w:rPr>
        <w:t>广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东省高等教育自学考试专业名称调整对照表</w:t>
      </w:r>
    </w:p>
    <w:bookmarkEnd w:id="0"/>
    <w:p w:rsidR="003A3A05" w:rsidRDefault="00004F28">
      <w:pPr>
        <w:spacing w:line="520" w:lineRule="exact"/>
        <w:jc w:val="center"/>
        <w:rPr>
          <w:rFonts w:ascii="宋体" w:hAnsi="宋体" w:cs="宋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（本科层次）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134"/>
        <w:gridCol w:w="1984"/>
        <w:gridCol w:w="1843"/>
        <w:gridCol w:w="1417"/>
        <w:gridCol w:w="2310"/>
      </w:tblGrid>
      <w:tr w:rsidR="003A3A05">
        <w:trPr>
          <w:trHeight w:val="286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专业建设主考学校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原专业代码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原专业名称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经济学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320101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区域经济开发与管理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B090624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乡镇区域发展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020202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B020104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财税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广东金融学院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B020106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金融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C020120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金融管理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020304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广东工业大学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B020177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投资理财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广东工业大学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B020110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国际贸易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法学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030101K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B030117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法律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C030106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法律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030302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B030203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社会工作与管理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040101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B040108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340101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教育管理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B040107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教育管理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340102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心理健康教育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B040110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心理健康教育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040105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B050408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音乐教育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B050410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美术教育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广东第二师范学院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B040102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学前教育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040201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B040302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体育教育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050101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B050113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汉语言文学教育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C050105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汉语言文学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050107T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C050125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商务秘书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商务秘书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]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B050206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英语教育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C050201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英语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日语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C050202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日语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专业建设主考学校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原专业代码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原专业名称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050262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B050218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商务英语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050301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C050305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新闻学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050303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B050302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广告学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广东技术师范学院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B080324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机械设计制造与自动化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080208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B081726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汽车维修与检测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广东工业大学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B080603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工业自动化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B080702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计算机及应用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B080787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移动商务技术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B080789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嵌入式技术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B082208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080903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B080709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计算机网络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B080806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建筑工程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081301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广东石油化工学院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B081205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081602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惠州学院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B050443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082504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环境生态工程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B020277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环境保护与管理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农学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090401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佛山科学技术学院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B090403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畜牧兽医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100402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食品卫生与营养学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南方医科大学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B081311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营养、食品与健康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广东药科大学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B100805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药学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南方医科大学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B100702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护理学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120103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B020256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广州大学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B020279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工程管理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120105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B082231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工程造价管理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120201K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广东工业大学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B020202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工商企业管理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B020309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现代企业管理</w:t>
            </w:r>
          </w:p>
        </w:tc>
      </w:tr>
    </w:tbl>
    <w:p w:rsidR="003A3A05" w:rsidRDefault="003A3A05">
      <w:pPr>
        <w:widowControl/>
        <w:jc w:val="left"/>
      </w:pPr>
    </w:p>
    <w:p w:rsidR="003A3A05" w:rsidRDefault="003A3A05">
      <w:pPr>
        <w:widowControl/>
        <w:jc w:val="left"/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134"/>
        <w:gridCol w:w="1984"/>
        <w:gridCol w:w="1843"/>
        <w:gridCol w:w="1417"/>
        <w:gridCol w:w="2310"/>
      </w:tblGrid>
      <w:tr w:rsidR="003A3A05">
        <w:trPr>
          <w:trHeight w:val="286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专业建设主考学校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原专业代码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原专业名称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120201K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广东外语外贸大学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C020226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商务管理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市场营销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B020314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销售管理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B020157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财务会计与审计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广东金融学院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B020204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B020236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会计电算化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B020218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120209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B020222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物业管理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120401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B020230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公共事业管理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120402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广东工业大学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B030302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行政管理学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B082218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电子政务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120409T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B050309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公共关系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物流管理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120603T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采购管理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B020282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采购与供应管理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电子商务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120901K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广东外语外贸大学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B020235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国际旅游管理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120903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B020180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会展管理</w:t>
            </w:r>
          </w:p>
        </w:tc>
      </w:tr>
      <w:tr w:rsidR="003A3A05">
        <w:trPr>
          <w:trHeight w:val="1986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艺术学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130502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广东工业大学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广州美术学院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B050437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艺术设计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（平面艺术设计方向）</w:t>
            </w:r>
          </w:p>
        </w:tc>
      </w:tr>
    </w:tbl>
    <w:p w:rsidR="003A3A05" w:rsidRDefault="00004F28">
      <w:pPr>
        <w:widowControl/>
        <w:jc w:val="center"/>
        <w:textAlignment w:val="center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/>
          <w:bCs/>
          <w:color w:val="000000"/>
          <w:sz w:val="20"/>
          <w:szCs w:val="20"/>
        </w:rPr>
        <w:br w:type="page"/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134"/>
        <w:gridCol w:w="1984"/>
        <w:gridCol w:w="1843"/>
        <w:gridCol w:w="1417"/>
        <w:gridCol w:w="2310"/>
      </w:tblGrid>
      <w:tr w:rsidR="003A3A05">
        <w:trPr>
          <w:trHeight w:val="203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lastRenderedPageBreak/>
              <w:t>学科门类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专业建设主考学校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原专业代码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原专业名称</w:t>
            </w:r>
          </w:p>
        </w:tc>
      </w:tr>
      <w:tr w:rsidR="003A3A05">
        <w:trPr>
          <w:trHeight w:val="1397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艺术学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130503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环境设计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华南师范大学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华南农业大学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广东工业大学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广东财经大学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广州美术学院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B050437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艺术设计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（环境艺术设计方向）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130305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广播电视编导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广州大学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B050311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广播电视编导</w:t>
            </w:r>
          </w:p>
        </w:tc>
      </w:tr>
      <w:tr w:rsidR="003A3A05">
        <w:trPr>
          <w:trHeight w:val="286"/>
          <w:jc w:val="center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3A3A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130508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数字媒体艺术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华南理工大学</w:t>
            </w:r>
          </w:p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B050418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A05" w:rsidRDefault="00004F2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数字媒体艺术</w:t>
            </w:r>
          </w:p>
        </w:tc>
      </w:tr>
    </w:tbl>
    <w:p w:rsidR="003A3A05" w:rsidRDefault="003A3A05">
      <w:pPr>
        <w:ind w:left="600" w:hangingChars="300" w:hanging="600"/>
        <w:jc w:val="left"/>
        <w:rPr>
          <w:rFonts w:ascii="宋体" w:hAnsi="宋体" w:cs="宋体"/>
          <w:sz w:val="20"/>
          <w:szCs w:val="20"/>
        </w:rPr>
      </w:pPr>
    </w:p>
    <w:p w:rsidR="003A3A05" w:rsidRDefault="00004F28">
      <w:pPr>
        <w:ind w:left="600" w:hangingChars="300" w:hanging="600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注：</w:t>
      </w:r>
      <w:r>
        <w:rPr>
          <w:rFonts w:ascii="宋体" w:hAnsi="宋体" w:cs="宋体" w:hint="eastAsia"/>
          <w:sz w:val="20"/>
          <w:szCs w:val="20"/>
        </w:rPr>
        <w:t>1.</w:t>
      </w:r>
      <w:r>
        <w:rPr>
          <w:rFonts w:ascii="宋体" w:hAnsi="宋体" w:cs="宋体" w:hint="eastAsia"/>
          <w:sz w:val="20"/>
          <w:szCs w:val="20"/>
        </w:rPr>
        <w:t>表中所列新专业名称后加</w:t>
      </w:r>
      <w:r>
        <w:rPr>
          <w:rFonts w:ascii="宋体" w:hAnsi="宋体" w:cs="宋体" w:hint="eastAsia"/>
          <w:sz w:val="20"/>
          <w:szCs w:val="20"/>
        </w:rPr>
        <w:t>*</w:t>
      </w:r>
      <w:r>
        <w:rPr>
          <w:rFonts w:ascii="宋体" w:hAnsi="宋体" w:cs="宋体" w:hint="eastAsia"/>
          <w:sz w:val="20"/>
          <w:szCs w:val="20"/>
        </w:rPr>
        <w:t>的为《高等学历继续教育补充专业目录》内专业。</w:t>
      </w:r>
    </w:p>
    <w:p w:rsidR="003A3A05" w:rsidRDefault="00004F28">
      <w:pPr>
        <w:ind w:leftChars="108" w:left="227" w:firstLineChars="100" w:firstLine="200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2.</w:t>
      </w:r>
      <w:r>
        <w:rPr>
          <w:rFonts w:ascii="宋体" w:hAnsi="宋体" w:cs="宋体" w:hint="eastAsia"/>
          <w:sz w:val="20"/>
          <w:szCs w:val="20"/>
        </w:rPr>
        <w:t>专业代码后加“</w:t>
      </w:r>
      <w:r>
        <w:rPr>
          <w:rFonts w:ascii="宋体" w:hAnsi="宋体" w:cs="宋体" w:hint="eastAsia"/>
          <w:sz w:val="20"/>
          <w:szCs w:val="20"/>
        </w:rPr>
        <w:t>K</w:t>
      </w:r>
      <w:r>
        <w:rPr>
          <w:rFonts w:ascii="宋体" w:hAnsi="宋体" w:cs="宋体" w:hint="eastAsia"/>
          <w:sz w:val="20"/>
          <w:szCs w:val="20"/>
        </w:rPr>
        <w:t>”的为国家控制专业，专业代码后加“</w:t>
      </w:r>
      <w:r>
        <w:rPr>
          <w:rFonts w:ascii="宋体" w:hAnsi="宋体" w:cs="宋体" w:hint="eastAsia"/>
          <w:sz w:val="20"/>
          <w:szCs w:val="20"/>
        </w:rPr>
        <w:t>T</w:t>
      </w:r>
      <w:r>
        <w:rPr>
          <w:rFonts w:ascii="宋体" w:hAnsi="宋体" w:cs="宋体" w:hint="eastAsia"/>
          <w:sz w:val="20"/>
          <w:szCs w:val="20"/>
        </w:rPr>
        <w:t>”的为特设专业。</w:t>
      </w:r>
    </w:p>
    <w:p w:rsidR="003A3A05" w:rsidRDefault="00004F28">
      <w:pPr>
        <w:ind w:leftChars="203" w:left="626" w:hangingChars="100" w:hanging="2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3.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同一专业建设主考学校存在多个专业合并为一个专业的，采用专业课程组形式体现不同专业方向，详见专业考试计划简表。</w:t>
      </w:r>
    </w:p>
    <w:p w:rsidR="003A3A05" w:rsidRDefault="003A3A05">
      <w:pPr>
        <w:ind w:leftChars="108" w:left="227"/>
        <w:jc w:val="left"/>
        <w:rPr>
          <w:rFonts w:ascii="宋体" w:hAnsi="宋体" w:cs="宋体"/>
          <w:sz w:val="20"/>
          <w:szCs w:val="20"/>
        </w:rPr>
      </w:pPr>
    </w:p>
    <w:p w:rsidR="003A3A05" w:rsidRDefault="003A3A05">
      <w:pPr>
        <w:widowControl/>
        <w:jc w:val="left"/>
      </w:pPr>
    </w:p>
    <w:p w:rsidR="003A3A05" w:rsidRDefault="003A3A05"/>
    <w:p w:rsidR="003A3A05" w:rsidRDefault="003A3A05"/>
    <w:p w:rsidR="003A3A05" w:rsidRDefault="003A3A05"/>
    <w:sectPr w:rsidR="003A3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9AFB2A"/>
    <w:multiLevelType w:val="singleLevel"/>
    <w:tmpl w:val="C89AFB2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5250D"/>
    <w:rsid w:val="00004F28"/>
    <w:rsid w:val="003A3A05"/>
    <w:rsid w:val="00D57E81"/>
    <w:rsid w:val="1675250D"/>
    <w:rsid w:val="6D535020"/>
    <w:rsid w:val="75E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4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筛米</dc:creator>
  <cp:lastModifiedBy>MH</cp:lastModifiedBy>
  <cp:revision>2</cp:revision>
  <dcterms:created xsi:type="dcterms:W3CDTF">2019-04-24T08:57:00Z</dcterms:created>
  <dcterms:modified xsi:type="dcterms:W3CDTF">2019-04-24T08:57:00Z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